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3"/>
        <w:gridCol w:w="6"/>
      </w:tblGrid>
      <w:tr w:rsidR="00EB437E" w:rsidRPr="00EB437E" w:rsidTr="00EB437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37E" w:rsidRPr="00EB437E" w:rsidTr="00EB437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9"/>
              <w:gridCol w:w="284"/>
              <w:gridCol w:w="680"/>
              <w:gridCol w:w="284"/>
              <w:gridCol w:w="2835"/>
              <w:gridCol w:w="284"/>
              <w:gridCol w:w="680"/>
              <w:gridCol w:w="6"/>
            </w:tblGrid>
            <w:tr w:rsidR="00EB437E" w:rsidRPr="00EB437E">
              <w:trPr>
                <w:trHeight w:val="510"/>
                <w:tblCellSpacing w:w="0" w:type="dxa"/>
              </w:trPr>
              <w:tc>
                <w:tcPr>
                  <w:tcW w:w="3799" w:type="dxa"/>
                  <w:vMerge w:val="restart"/>
                  <w:hideMark/>
                </w:tcPr>
                <w:p w:rsidR="00EB437E" w:rsidRPr="00EB437E" w:rsidRDefault="00EB437E" w:rsidP="00EB437E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РОССИЙСКАЯ ФЕДЕРАЦИЯ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A1929A0" wp14:editId="36B99A2E">
                        <wp:extent cx="895350" cy="1047750"/>
                        <wp:effectExtent l="0" t="0" r="0" b="0"/>
                        <wp:docPr id="1" name="Рисунок 1" descr="http://www.fips.ru/but2/RFP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ips.ru/but2/RFP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ФЕДЕРАЛЬНАЯ СЛУЖБА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ПО ИНТЕЛЛЕКТУАЛЬНОЙ </w:t>
                  </w:r>
                  <w:proofErr w:type="gramStart"/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СОБСТВЕННОСТИ,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ПАТЕНТАМ</w:t>
                  </w:r>
                  <w:proofErr w:type="gramEnd"/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И ТОВАРНЫМ ЗНАКАМ</w:t>
                  </w:r>
                </w:p>
              </w:tc>
              <w:tc>
                <w:tcPr>
                  <w:tcW w:w="284" w:type="dxa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(19)</w:t>
                  </w:r>
                </w:p>
              </w:tc>
              <w:tc>
                <w:tcPr>
                  <w:tcW w:w="680" w:type="dxa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RU</w:t>
                  </w:r>
                </w:p>
              </w:tc>
              <w:tc>
                <w:tcPr>
                  <w:tcW w:w="284" w:type="dxa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(11)</w:t>
                  </w:r>
                </w:p>
              </w:tc>
              <w:tc>
                <w:tcPr>
                  <w:tcW w:w="2835" w:type="dxa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2231586</w:t>
                  </w:r>
                </w:p>
              </w:tc>
              <w:tc>
                <w:tcPr>
                  <w:tcW w:w="284" w:type="dxa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(13)</w:t>
                  </w:r>
                </w:p>
              </w:tc>
              <w:tc>
                <w:tcPr>
                  <w:tcW w:w="680" w:type="dxa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C2</w:t>
                  </w:r>
                </w:p>
              </w:tc>
              <w:tc>
                <w:tcPr>
                  <w:tcW w:w="0" w:type="auto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B437E" w:rsidRPr="00EB437E">
              <w:trPr>
                <w:trHeight w:val="2438"/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(51)  МПК </w:t>
                  </w: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vertAlign w:val="superscript"/>
                      <w:lang w:eastAsia="ru-RU"/>
                    </w:rPr>
                    <w:t>7</w:t>
                  </w: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    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D04D7/00, A41D27/00</w:t>
                  </w:r>
                </w:p>
              </w:tc>
            </w:tr>
            <w:tr w:rsidR="00EB437E" w:rsidRPr="00EB437E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(12) </w:t>
                  </w:r>
                  <w:r w:rsidRPr="00EB43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ОПИСАНИЕ ИЗОБРЕТЕНИЯ К ПАТЕНТУ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EB437E" w:rsidRPr="00EB437E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008000"/>
                        <w:vAlign w:val="center"/>
                        <w:hideMark/>
                      </w:tcPr>
                      <w:p w:rsidR="00EB437E" w:rsidRPr="00EB437E" w:rsidRDefault="00EB437E" w:rsidP="00EB437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FFFFFF"/>
                            <w:sz w:val="17"/>
                            <w:szCs w:val="17"/>
                            <w:lang w:eastAsia="ru-RU"/>
                          </w:rPr>
                        </w:pPr>
                        <w:r w:rsidRPr="00EB437E">
                          <w:rPr>
                            <w:rFonts w:ascii="Times New Roman" w:eastAsia="Times New Roman" w:hAnsi="Times New Roman" w:cs="Times New Roman"/>
                            <w:color w:val="FFFFFF"/>
                            <w:sz w:val="17"/>
                            <w:szCs w:val="17"/>
                            <w:lang w:eastAsia="ru-RU"/>
                          </w:rPr>
                          <w:t>Статус: по данным на 07.10.2015 - действует</w:t>
                        </w:r>
                        <w:r w:rsidRPr="00EB437E">
                          <w:rPr>
                            <w:rFonts w:ascii="Times New Roman" w:eastAsia="Times New Roman" w:hAnsi="Times New Roman" w:cs="Times New Roman"/>
                            <w:color w:val="FFFFFF"/>
                            <w:sz w:val="17"/>
                            <w:szCs w:val="17"/>
                            <w:lang w:eastAsia="ru-RU"/>
                          </w:rPr>
                          <w:br/>
                          <w:t>Пошлина: учтена за 14 год с 02.11.2014 по 01.11.2015</w:t>
                        </w:r>
                      </w:p>
                    </w:tc>
                  </w:tr>
                </w:tbl>
                <w:p w:rsidR="00EB437E" w:rsidRPr="00EB437E" w:rsidRDefault="00EB437E" w:rsidP="00EB4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37E" w:rsidRPr="00EB437E" w:rsidTr="00EB437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5"/>
              <w:gridCol w:w="3308"/>
            </w:tblGrid>
            <w:tr w:rsidR="00EB437E" w:rsidRPr="00EB43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(21), (22) Заявка: 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2001129635/12, 01.11.2001</w:t>
                  </w:r>
                </w:p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(24) Дата начала отсчета срока действия </w:t>
                  </w:r>
                  <w:proofErr w:type="gramStart"/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патента:</w:t>
                  </w: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01.11.2001</w:t>
                  </w:r>
                  <w:proofErr w:type="gramEnd"/>
                </w:p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(43) Дата публикации заявки: 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10.09.2003</w:t>
                  </w:r>
                </w:p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(45) Опубликовано: 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27.06.2004</w:t>
                  </w:r>
                </w:p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(56) Список документов, цитированных в отчете о</w:t>
                  </w: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поиске: 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RU 2051231 С1, 27.12.1995.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RU 2061398 С1, 10.06.1996.</w:t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RU 2077240 С1, 20.04.1997.</w:t>
                  </w:r>
                </w:p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для переписки:</w:t>
                  </w: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167023, Республика Коми, </w:t>
                  </w:r>
                  <w:proofErr w:type="spellStart"/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г.Сыктывкар</w:t>
                  </w:r>
                  <w:proofErr w:type="spellEnd"/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ул. Морозова, 124А, кв.509, И.В. Арсентьевой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(72) Автор(ы</w:t>
                  </w:r>
                  <w:proofErr w:type="gramStart"/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):</w:t>
                  </w: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Арсентьева</w:t>
                  </w:r>
                  <w:proofErr w:type="gramEnd"/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И.В. (RU)</w:t>
                  </w:r>
                </w:p>
                <w:p w:rsidR="00EB437E" w:rsidRPr="00EB437E" w:rsidRDefault="00EB437E" w:rsidP="00EB43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(73) Патентообладатель(и</w:t>
                  </w:r>
                  <w:proofErr w:type="gramStart"/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):</w:t>
                  </w:r>
                  <w:r w:rsidRPr="00EB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Арсентьева</w:t>
                  </w:r>
                  <w:proofErr w:type="gramEnd"/>
                  <w:r w:rsidRPr="00EB4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Ирина Васильевна (RU)</w:t>
                  </w:r>
                </w:p>
              </w:tc>
            </w:tr>
          </w:tbl>
          <w:p w:rsidR="00EB437E" w:rsidRPr="00EB437E" w:rsidRDefault="00EB437E" w:rsidP="00EB437E">
            <w:pPr>
              <w:spacing w:before="113" w:after="113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(54) </w:t>
            </w:r>
            <w:bookmarkStart w:id="0" w:name="_GoBack"/>
            <w:bookmarkEnd w:id="0"/>
            <w:r w:rsidRPr="00EB43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СПОСОБ СОЗДАНИЯ МОДУЛЯ ДЛЯ БЕСШОВНОГО ИЗГОТОВЛЕНИЯ ИЗДЕЛИЙ</w:t>
            </w:r>
          </w:p>
          <w:p w:rsidR="00EB437E" w:rsidRPr="00EB437E" w:rsidRDefault="00EB437E" w:rsidP="00EB437E">
            <w:pPr>
              <w:spacing w:before="57" w:after="57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(57) Реферат: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Изобретение относится к швейной промышленности. Способ создания модуля для бесшовного изготовления изделий заключается в том, что модуль выполняют из готового или специально изготовленного шнура, который выкладывают на шаблоне с получением соединительных ушек по краям. Середину модуля закрепляют. Изобретение позволяет легко без швов создавать одежду, головные уборы, аксессуары, декоративные предметы интерьера. 2 </w:t>
            </w:r>
            <w:proofErr w:type="spell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з.п</w:t>
            </w:r>
            <w:proofErr w:type="spell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ф-</w:t>
            </w:r>
            <w:proofErr w:type="spell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лы</w:t>
            </w:r>
            <w:proofErr w:type="spell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3 ил.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Изобретение относится к швейной промышленности, в частности к изготовлению одежды, головных уборов, аксессуаров, созданию декоративных предметов интерьера, детских игрушек.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Из уровня техники известны детали, модули (принадлежности к одежде), изготовленные из ткани, кожи или других материалов. Известны способы соединения таких деталей, модулей с помощью завязок, лент, “липучек”, </w:t>
            </w:r>
            <w:proofErr w:type="spell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супатных</w:t>
            </w:r>
            <w:proofErr w:type="spell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застежек. Известен также способ соединения материалов, </w:t>
            </w:r>
            <w:proofErr w:type="gram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например</w:t>
            </w:r>
            <w:proofErr w:type="gram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кожи, без швов с помощью петель, полученных разрезанием материала поперек краевого сгиба каждой из соединяемых деталей.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Недостатком перечисленных способов является то, что они не обеспечивают легкости изготовления модуля для создания изделий и не обладают эффектом быстроты сборки и разборки модулей между собой.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Задачей настоящего изобретения является создание модуля из готового или специально изготовленного шнура, который при соединении с аналогичными позволяет легко и быстро изготовить бесшовное изделие.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Технический эффект изобретения состоит в том, что предлагаемая конструкция позволяет быстро и легко изготовить модуль из ткани, трикотажа, кожи, меха или других </w:t>
            </w:r>
            <w:proofErr w:type="gram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материалов</w:t>
            </w:r>
            <w:proofErr w:type="gram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или их комбинаций, что обеспечивает при соединении с аналогичными модулями их широкий спектр применения. Получаемая конструкция модуля позволяет легко без швов конструировать одежду, головные уборы, аксессуары, </w:t>
            </w: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декоративные предметы интерьера, детские игрушки или иное. Кроме того, изобретение позволяет быстро разобрать изготовленное изделие и сконструировать новое.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Существенными признаками изобретения являются: модуль для бесшовного изготовления изделий, выполняемый из готового или специально изготовленного шнура, который выкладывается по шаблону различной формы с получением по краям модуля соединительных ушек, при этом середина модуля имеет закрепление для сохранения заданной формы модуля.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 качестве шнура, из которого изготавливается модуль, используют: специально изготовленный по типу кулисы полый шнур из ткани, трикотажа, меха, кожи, замши, нетканого материала или комбинации </w:t>
            </w:r>
            <w:proofErr w:type="gram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их</w:t>
            </w:r>
            <w:proofErr w:type="gram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или иного. А также готовый круглый и уплощенный шнур, тесьму, плетенную и тканую, бытовую веревку, кожаную или меховую полосу, объемную пряжу или иное.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 качестве заполнителя полого шнура может быть использована синтетическая ватка, пух, шерсть, поролон, воздух или иное.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Шаблоны, по которым выкладывается модуль, могут иметь форму ромба, квадрата, ракушки или иную.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Закрепление модуля в середине конструкции может выполняться машинным ниточным, ручным ниточным, сварным, клеевым или иным швом, а также путем фиксации в середине модуля аппликативных фрагментов, повторяющих конфигурацию модуля или отличающихся от нее </w:t>
            </w:r>
            <w:proofErr w:type="spell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термопрессованием</w:t>
            </w:r>
            <w:proofErr w:type="spell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склеиванием, пришиванием или иным способом.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Изготовление модуля производят на шаблоне, выкладывая готовый или специально изготовленный шнур по требуемой форме с определенным количеством соединительных ушек по краям. Намечают линию закрепления и выполняют временную фиксацию по ней. Снимают модуль с шаблона и выполняют постоянное закрепление. Модуль готов.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Предлагаемый способ изготовления модуля иллюстрируется чертежами частных его случаев: фиг.1 - ромбовидный модуль; фиг.2 - прямоугольный модуль; фиг.3 - </w:t>
            </w:r>
            <w:proofErr w:type="spell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ракушкообразный</w:t>
            </w:r>
            <w:proofErr w:type="spell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модуль;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Стрелками на чертежах указываются: 1 - специально изготовленный шнур; 2 - соединительные ушки; 3 - линия закрепления. </w:t>
            </w:r>
          </w:p>
          <w:p w:rsidR="00EB437E" w:rsidRPr="00EB437E" w:rsidRDefault="00EB437E" w:rsidP="00EB437E">
            <w:pPr>
              <w:spacing w:before="113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Формула изобретения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Способ создания модуля для бесшовного изготовления изделий, при котором модуль выполняют из готового или специально изготовленного шнура, который выкладывают на шаблоне с получением соединительных ушек по краям, при этом середина модуля имеет закрепление.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2. Способ по п.1, отличающийся тем, что выкладывание на шаблоне производят в разных вариантах - ромбовидном, прямоугольном, </w:t>
            </w:r>
            <w:proofErr w:type="spellStart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ракушкообразном</w:t>
            </w:r>
            <w:proofErr w:type="spellEnd"/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или ином порядке.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3. Способ по п.1, отличающийся тем, что получают соединительные ушки. </w:t>
            </w:r>
          </w:p>
          <w:p w:rsidR="00EB437E" w:rsidRPr="00EB437E" w:rsidRDefault="00EB437E" w:rsidP="00EB43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437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РИСУНКИ</w:t>
            </w:r>
          </w:p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5" w:tgtFrame="_blank" w:history="1">
              <w:r w:rsidRPr="00EB437E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>Рисунок 1</w:t>
              </w:r>
            </w:hyperlink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hyperlink r:id="rId6" w:tgtFrame="_blank" w:history="1">
              <w:r w:rsidRPr="00EB437E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>Рисунок 2</w:t>
              </w:r>
            </w:hyperlink>
            <w:r w:rsidRPr="00EB437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hyperlink r:id="rId7" w:tgtFrame="_blank" w:history="1">
              <w:r w:rsidRPr="00EB437E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>Рисунок 3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B437E" w:rsidRPr="00EB43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37E" w:rsidRPr="00EB437E" w:rsidRDefault="00EB437E" w:rsidP="00EB437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37E" w:rsidRPr="00EB437E" w:rsidTr="00EB437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437E" w:rsidRPr="00EB437E" w:rsidRDefault="00EB437E" w:rsidP="00E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87A" w:rsidRDefault="00BF287A"/>
    <w:sectPr w:rsidR="00BF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E"/>
    <w:rsid w:val="00BF287A"/>
    <w:rsid w:val="00E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B707-52BC-48D3-A3F2-9D266F0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s.ru/fullimg4/rupat5/2004/06/03/2231586-3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.ru/fullimg4/rupat5/2004/06/03/2231586-2.tif" TargetMode="External"/><Relationship Id="rId5" Type="http://schemas.openxmlformats.org/officeDocument/2006/relationships/hyperlink" Target="http://www.fips.ru/fullimg4/rupat5/2004/06/03/2231586-1.t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2015-10-13T11:59:00Z</dcterms:created>
  <dcterms:modified xsi:type="dcterms:W3CDTF">2015-10-13T12:00:00Z</dcterms:modified>
</cp:coreProperties>
</file>