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D2E" w:rsidRPr="00053D2E" w:rsidRDefault="00053D2E" w:rsidP="00053D2E">
      <w:pPr>
        <w:ind w:firstLine="708"/>
        <w:jc w:val="right"/>
        <w:rPr>
          <w:b/>
          <w:i/>
          <w:color w:val="0070C0"/>
          <w:sz w:val="28"/>
          <w:szCs w:val="28"/>
          <w:u w:val="single"/>
        </w:rPr>
      </w:pPr>
      <w:r w:rsidRPr="00053D2E">
        <w:rPr>
          <w:b/>
          <w:i/>
          <w:color w:val="0070C0"/>
          <w:sz w:val="28"/>
          <w:szCs w:val="28"/>
          <w:u w:val="single"/>
        </w:rPr>
        <w:t>По тренировке</w:t>
      </w:r>
    </w:p>
    <w:p w:rsidR="00053D2E" w:rsidRPr="00053D2E" w:rsidRDefault="00053D2E" w:rsidP="00981BCC">
      <w:pPr>
        <w:ind w:firstLine="708"/>
        <w:jc w:val="center"/>
        <w:rPr>
          <w:b/>
          <w:i/>
          <w:sz w:val="28"/>
          <w:szCs w:val="28"/>
          <w:u w:val="single"/>
        </w:rPr>
      </w:pPr>
    </w:p>
    <w:p w:rsidR="00981BCC" w:rsidRPr="00053D2E" w:rsidRDefault="00F80856" w:rsidP="00981BCC">
      <w:pPr>
        <w:ind w:firstLine="708"/>
        <w:jc w:val="center"/>
        <w:rPr>
          <w:b/>
          <w:color w:val="002060"/>
          <w:sz w:val="28"/>
          <w:szCs w:val="28"/>
        </w:rPr>
      </w:pPr>
      <w:r w:rsidRPr="00053D2E">
        <w:rPr>
          <w:b/>
          <w:color w:val="002060"/>
          <w:sz w:val="28"/>
          <w:szCs w:val="28"/>
        </w:rPr>
        <w:t>П</w:t>
      </w:r>
      <w:r w:rsidR="00981BCC" w:rsidRPr="00053D2E">
        <w:rPr>
          <w:b/>
          <w:color w:val="002060"/>
          <w:sz w:val="28"/>
          <w:szCs w:val="28"/>
        </w:rPr>
        <w:t>оряд</w:t>
      </w:r>
      <w:r w:rsidRPr="00053D2E">
        <w:rPr>
          <w:b/>
          <w:color w:val="002060"/>
          <w:sz w:val="28"/>
          <w:szCs w:val="28"/>
        </w:rPr>
        <w:t xml:space="preserve">ок </w:t>
      </w:r>
      <w:r w:rsidR="00981BCC" w:rsidRPr="00053D2E">
        <w:rPr>
          <w:b/>
          <w:color w:val="002060"/>
          <w:sz w:val="28"/>
          <w:szCs w:val="28"/>
        </w:rPr>
        <w:t xml:space="preserve">действий граждан при установлении на территории </w:t>
      </w:r>
      <w:proofErr w:type="spellStart"/>
      <w:r w:rsidR="00981BCC" w:rsidRPr="00053D2E">
        <w:rPr>
          <w:b/>
          <w:color w:val="002060"/>
          <w:sz w:val="28"/>
          <w:szCs w:val="28"/>
        </w:rPr>
        <w:t>Княжпогостского</w:t>
      </w:r>
      <w:proofErr w:type="spellEnd"/>
      <w:r w:rsidR="00981BCC" w:rsidRPr="00053D2E">
        <w:rPr>
          <w:b/>
          <w:color w:val="002060"/>
          <w:sz w:val="28"/>
          <w:szCs w:val="28"/>
        </w:rPr>
        <w:t xml:space="preserve"> района и Республики Коми повышенного </w:t>
      </w:r>
      <w:r w:rsidR="00981BCC" w:rsidRPr="00053D2E">
        <w:rPr>
          <w:b/>
          <w:color w:val="0070C0"/>
          <w:sz w:val="28"/>
          <w:szCs w:val="28"/>
        </w:rPr>
        <w:t xml:space="preserve">(«синего») </w:t>
      </w:r>
      <w:r w:rsidR="00981BCC" w:rsidRPr="00053D2E">
        <w:rPr>
          <w:b/>
          <w:color w:val="002060"/>
          <w:sz w:val="28"/>
          <w:szCs w:val="28"/>
        </w:rPr>
        <w:t>уровня террористической опасности</w:t>
      </w:r>
    </w:p>
    <w:p w:rsidR="00981BCC" w:rsidRPr="003C4B91" w:rsidRDefault="00981BCC" w:rsidP="00981BCC">
      <w:pPr>
        <w:ind w:firstLine="708"/>
        <w:jc w:val="both"/>
        <w:rPr>
          <w:sz w:val="28"/>
          <w:szCs w:val="28"/>
        </w:rPr>
      </w:pPr>
    </w:p>
    <w:p w:rsidR="00981BCC" w:rsidRPr="003C4B91" w:rsidRDefault="00981BCC" w:rsidP="00981BCC">
      <w:pPr>
        <w:ind w:firstLine="708"/>
        <w:jc w:val="both"/>
        <w:rPr>
          <w:sz w:val="28"/>
          <w:szCs w:val="28"/>
        </w:rPr>
      </w:pPr>
      <w:r w:rsidRPr="003C4B91">
        <w:rPr>
          <w:sz w:val="28"/>
          <w:szCs w:val="28"/>
        </w:rPr>
        <w:t xml:space="preserve">При установлении </w:t>
      </w:r>
      <w:r w:rsidRPr="00053D2E">
        <w:rPr>
          <w:b/>
          <w:color w:val="0070C0"/>
          <w:sz w:val="28"/>
          <w:szCs w:val="28"/>
        </w:rPr>
        <w:t>«синего»</w:t>
      </w:r>
      <w:r w:rsidRPr="003C4B91">
        <w:rPr>
          <w:sz w:val="28"/>
          <w:szCs w:val="28"/>
        </w:rPr>
        <w:t xml:space="preserve"> уровня террористической опасности, рекомендуется:</w:t>
      </w:r>
    </w:p>
    <w:p w:rsidR="00981BCC" w:rsidRPr="003C4B91" w:rsidRDefault="00981BCC" w:rsidP="00981BCC">
      <w:pPr>
        <w:ind w:firstLine="708"/>
        <w:jc w:val="both"/>
        <w:rPr>
          <w:sz w:val="28"/>
          <w:szCs w:val="28"/>
        </w:rPr>
      </w:pPr>
      <w:r w:rsidRPr="003C4B91">
        <w:rPr>
          <w:sz w:val="28"/>
          <w:szCs w:val="28"/>
        </w:rPr>
        <w:t>1. При нахождении на улице, в местах массового пребывания людей, общественном транспорте обращать внимание на:</w:t>
      </w:r>
    </w:p>
    <w:p w:rsidR="00981BCC" w:rsidRPr="003C4B91" w:rsidRDefault="00981BCC" w:rsidP="00981BCC">
      <w:pPr>
        <w:ind w:firstLine="708"/>
        <w:jc w:val="both"/>
        <w:rPr>
          <w:sz w:val="28"/>
          <w:szCs w:val="28"/>
        </w:rPr>
      </w:pPr>
      <w:r w:rsidRPr="003C4B91">
        <w:rPr>
          <w:sz w:val="28"/>
          <w:szCs w:val="28"/>
        </w:rPr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981BCC" w:rsidRPr="003C4B91" w:rsidRDefault="00981BCC" w:rsidP="00981BCC">
      <w:pPr>
        <w:ind w:firstLine="708"/>
        <w:jc w:val="both"/>
        <w:rPr>
          <w:sz w:val="28"/>
          <w:szCs w:val="28"/>
        </w:rPr>
      </w:pPr>
      <w:r w:rsidRPr="003C4B91">
        <w:rPr>
          <w:sz w:val="28"/>
          <w:szCs w:val="28"/>
        </w:rPr>
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981BCC" w:rsidRPr="003C4B91" w:rsidRDefault="00981BCC" w:rsidP="00981BCC">
      <w:pPr>
        <w:ind w:firstLine="708"/>
        <w:jc w:val="both"/>
        <w:rPr>
          <w:sz w:val="28"/>
          <w:szCs w:val="28"/>
        </w:rPr>
      </w:pPr>
      <w:r w:rsidRPr="003C4B91">
        <w:rPr>
          <w:sz w:val="28"/>
          <w:szCs w:val="28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981BCC" w:rsidRPr="003C4B91" w:rsidRDefault="00981BCC" w:rsidP="00981BCC">
      <w:pPr>
        <w:ind w:firstLine="708"/>
        <w:jc w:val="both"/>
        <w:rPr>
          <w:sz w:val="28"/>
          <w:szCs w:val="28"/>
        </w:rPr>
      </w:pPr>
      <w:r w:rsidRPr="003C4B91">
        <w:rPr>
          <w:sz w:val="28"/>
          <w:szCs w:val="28"/>
        </w:rPr>
        <w:t xml:space="preserve">2. Обо всех подозрительных ситуациях незамедлительно сообщать </w:t>
      </w:r>
      <w:r>
        <w:rPr>
          <w:sz w:val="28"/>
          <w:szCs w:val="28"/>
        </w:rPr>
        <w:t>в</w:t>
      </w:r>
      <w:r w:rsidRPr="003C4B91">
        <w:rPr>
          <w:sz w:val="28"/>
          <w:szCs w:val="28"/>
        </w:rPr>
        <w:t xml:space="preserve"> правоохранительны</w:t>
      </w:r>
      <w:r>
        <w:rPr>
          <w:sz w:val="28"/>
          <w:szCs w:val="28"/>
        </w:rPr>
        <w:t>е</w:t>
      </w:r>
      <w:r w:rsidRPr="003C4B91">
        <w:rPr>
          <w:sz w:val="28"/>
          <w:szCs w:val="28"/>
        </w:rPr>
        <w:t xml:space="preserve"> орган</w:t>
      </w:r>
      <w:r>
        <w:rPr>
          <w:sz w:val="28"/>
          <w:szCs w:val="28"/>
        </w:rPr>
        <w:t>ы</w:t>
      </w:r>
      <w:r w:rsidRPr="003C4B91">
        <w:rPr>
          <w:sz w:val="28"/>
          <w:szCs w:val="28"/>
        </w:rPr>
        <w:t>.</w:t>
      </w:r>
    </w:p>
    <w:p w:rsidR="00981BCC" w:rsidRPr="003C4B91" w:rsidRDefault="00981BCC" w:rsidP="00981BCC">
      <w:pPr>
        <w:ind w:firstLine="708"/>
        <w:jc w:val="both"/>
        <w:rPr>
          <w:sz w:val="28"/>
          <w:szCs w:val="28"/>
        </w:rPr>
      </w:pPr>
      <w:r w:rsidRPr="003C4B91">
        <w:rPr>
          <w:sz w:val="28"/>
          <w:szCs w:val="28"/>
        </w:rPr>
        <w:t>3. Оказывать содействие правоохранительным органам.</w:t>
      </w:r>
    </w:p>
    <w:p w:rsidR="00981BCC" w:rsidRPr="003C4B91" w:rsidRDefault="00981BCC" w:rsidP="00981BCC">
      <w:pPr>
        <w:ind w:firstLine="708"/>
        <w:jc w:val="both"/>
        <w:rPr>
          <w:sz w:val="28"/>
          <w:szCs w:val="28"/>
        </w:rPr>
      </w:pPr>
      <w:r w:rsidRPr="003C4B91">
        <w:rPr>
          <w:sz w:val="28"/>
          <w:szCs w:val="28"/>
        </w:rPr>
        <w:t>4. Относиться с пониманием и терпением к повышенному вниманию правоохранительных органов.</w:t>
      </w:r>
    </w:p>
    <w:p w:rsidR="00981BCC" w:rsidRPr="003C4B91" w:rsidRDefault="00981BCC" w:rsidP="00981BCC">
      <w:pPr>
        <w:ind w:firstLine="708"/>
        <w:jc w:val="both"/>
        <w:rPr>
          <w:sz w:val="28"/>
          <w:szCs w:val="28"/>
        </w:rPr>
      </w:pPr>
      <w:r w:rsidRPr="003C4B91">
        <w:rPr>
          <w:sz w:val="28"/>
          <w:szCs w:val="28"/>
        </w:rPr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981BCC" w:rsidRPr="003C4B91" w:rsidRDefault="00981BCC" w:rsidP="00981BCC">
      <w:pPr>
        <w:ind w:firstLine="708"/>
        <w:jc w:val="both"/>
        <w:rPr>
          <w:sz w:val="28"/>
          <w:szCs w:val="28"/>
        </w:rPr>
      </w:pPr>
      <w:r w:rsidRPr="003C4B91">
        <w:rPr>
          <w:sz w:val="28"/>
          <w:szCs w:val="28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981BCC" w:rsidRPr="003C4B91" w:rsidRDefault="00981BCC" w:rsidP="00981BCC">
      <w:pPr>
        <w:ind w:firstLine="708"/>
        <w:jc w:val="both"/>
        <w:rPr>
          <w:sz w:val="28"/>
          <w:szCs w:val="28"/>
        </w:rPr>
      </w:pPr>
      <w:r w:rsidRPr="003C4B91">
        <w:rPr>
          <w:sz w:val="28"/>
          <w:szCs w:val="28"/>
        </w:rPr>
        <w:t>7. Быть в курсе происходящих событий (следить за новостями по радио, сети «Интернет»).</w:t>
      </w:r>
    </w:p>
    <w:p w:rsidR="00981BCC" w:rsidRPr="003C4B91" w:rsidRDefault="00981BCC" w:rsidP="00981BCC">
      <w:pPr>
        <w:ind w:firstLine="708"/>
        <w:jc w:val="both"/>
        <w:rPr>
          <w:sz w:val="28"/>
          <w:szCs w:val="28"/>
        </w:rPr>
      </w:pPr>
    </w:p>
    <w:p w:rsidR="00D4776C" w:rsidRDefault="00053D2E" w:rsidP="00053D2E">
      <w:pPr>
        <w:ind w:firstLine="708"/>
        <w:jc w:val="both"/>
      </w:pPr>
      <w:r>
        <w:rPr>
          <w:noProof/>
        </w:rPr>
        <w:drawing>
          <wp:inline distT="0" distB="0" distL="0" distR="0">
            <wp:extent cx="4924214" cy="2447925"/>
            <wp:effectExtent l="0" t="0" r="0" b="0"/>
            <wp:docPr id="2" name="Рисунок 2" descr="https://ds83.edusev.ru/uploads/1000/765/section/34572/terrori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83.edusev.ru/uploads/1000/765/section/34572/terroriz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916" cy="245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highlight w:val="yellow"/>
        </w:rPr>
        <w:t xml:space="preserve">  </w:t>
      </w:r>
      <w:bookmarkStart w:id="0" w:name="_GoBack"/>
      <w:bookmarkEnd w:id="0"/>
    </w:p>
    <w:sectPr w:rsidR="00D4776C" w:rsidSect="00053D2E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B6"/>
    <w:rsid w:val="00053D2E"/>
    <w:rsid w:val="00981BCC"/>
    <w:rsid w:val="00D01AB6"/>
    <w:rsid w:val="00D4776C"/>
    <w:rsid w:val="00F8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37CF6-61BF-4232-8DC2-B62A5D12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2017-10-18T16:55:00Z</dcterms:created>
  <dcterms:modified xsi:type="dcterms:W3CDTF">2017-10-18T17:01:00Z</dcterms:modified>
</cp:coreProperties>
</file>